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E9B" w14:textId="77777777" w:rsidR="00511716" w:rsidRPr="00B47C66" w:rsidRDefault="00511716" w:rsidP="00B47C66">
      <w:pPr>
        <w:jc w:val="center"/>
        <w:rPr>
          <w:i/>
          <w:iCs/>
        </w:rPr>
      </w:pPr>
      <w:r w:rsidRPr="00B47C66">
        <w:rPr>
          <w:i/>
          <w:iCs/>
        </w:rPr>
        <w:t>PA BPW FOUNDATION</w:t>
      </w:r>
    </w:p>
    <w:p w14:paraId="5E628C3A" w14:textId="77777777" w:rsidR="00511716" w:rsidRPr="00B47C66" w:rsidRDefault="00511716" w:rsidP="00B47C66">
      <w:pPr>
        <w:jc w:val="center"/>
        <w:rPr>
          <w:b/>
          <w:bCs/>
          <w:sz w:val="28"/>
          <w:szCs w:val="28"/>
        </w:rPr>
      </w:pPr>
      <w:r w:rsidRPr="00B47C66">
        <w:rPr>
          <w:b/>
          <w:bCs/>
          <w:sz w:val="28"/>
          <w:szCs w:val="28"/>
        </w:rPr>
        <w:t>SHARON A. WALSH MEMORIAL S.T.R.E.A.M. GRANT</w:t>
      </w:r>
    </w:p>
    <w:p w14:paraId="05AA8260" w14:textId="77777777" w:rsidR="00511716" w:rsidRDefault="00511716" w:rsidP="00511716"/>
    <w:p w14:paraId="79584AE1" w14:textId="77777777" w:rsidR="00511716" w:rsidRDefault="00511716" w:rsidP="00511716">
      <w:r>
        <w:t>The PA BPW Foundation has established the Sharon A. Walsh Memorial S.T.R.E.A.M. (Science,</w:t>
      </w:r>
    </w:p>
    <w:p w14:paraId="4B3D87CF" w14:textId="77777777" w:rsidR="00511716" w:rsidRDefault="00511716" w:rsidP="00511716">
      <w:r>
        <w:t>Technology, Reading, Engineering, Arts and Math) grant. The grant (one per year), in the</w:t>
      </w:r>
    </w:p>
    <w:p w14:paraId="128FE399" w14:textId="77777777" w:rsidR="00511716" w:rsidRDefault="00511716" w:rsidP="00511716">
      <w:r>
        <w:t>amount of $500, is available to BPW/PA members who are in the educational field of K-12. The</w:t>
      </w:r>
    </w:p>
    <w:p w14:paraId="351B1E6D" w14:textId="77777777" w:rsidR="00511716" w:rsidRDefault="00511716" w:rsidP="00511716">
      <w:r>
        <w:t>grant is intended to stimulate children and promote thinking and creativity.</w:t>
      </w:r>
    </w:p>
    <w:p w14:paraId="6C6B1E20" w14:textId="77777777" w:rsidR="00511716" w:rsidRDefault="00511716" w:rsidP="00511716">
      <w:r>
        <w:t>Sharon A. Walsh was a dedicated member of the Kittanning BPW in District 2. Sharon claimed</w:t>
      </w:r>
    </w:p>
    <w:p w14:paraId="646FAC5B" w14:textId="77777777" w:rsidR="00511716" w:rsidRDefault="00511716" w:rsidP="00511716">
      <w:r>
        <w:t>to be the youngest BPW member ever elected to the office of BPW/PA President, at the age of</w:t>
      </w:r>
    </w:p>
    <w:p w14:paraId="2B340D48" w14:textId="77777777" w:rsidR="00511716" w:rsidRDefault="00511716" w:rsidP="00511716">
      <w:r>
        <w:t>32, serving from 1990-1991.</w:t>
      </w:r>
    </w:p>
    <w:p w14:paraId="06EE3E0E" w14:textId="77777777" w:rsidR="00511716" w:rsidRDefault="00511716" w:rsidP="00511716">
      <w:r>
        <w:t>She had a long career of 37 years as a high school mathematics teacher at the Armstrong</w:t>
      </w:r>
    </w:p>
    <w:p w14:paraId="7CCF49B7" w14:textId="77777777" w:rsidR="00511716" w:rsidRDefault="00511716" w:rsidP="00511716">
      <w:r>
        <w:t>School District. Her career provided her with the brilliant theme, “Accentuate the Positive”.</w:t>
      </w:r>
    </w:p>
    <w:p w14:paraId="374BFF3F" w14:textId="77777777" w:rsidR="00511716" w:rsidRDefault="00511716" w:rsidP="00511716">
      <w:r>
        <w:t>She loved teaching and often provided humorous tales of her classroom antics and student</w:t>
      </w:r>
    </w:p>
    <w:p w14:paraId="798BE0D6" w14:textId="77777777" w:rsidR="00511716" w:rsidRDefault="00511716" w:rsidP="00511716">
      <w:r>
        <w:t>stories.</w:t>
      </w:r>
    </w:p>
    <w:p w14:paraId="063D607D" w14:textId="77777777" w:rsidR="00511716" w:rsidRDefault="00511716" w:rsidP="00511716">
      <w:r>
        <w:t>Sharon also loved BPW. She had enthusiasm to spare when it came to BPW’s programs and</w:t>
      </w:r>
    </w:p>
    <w:p w14:paraId="7BAB60DE" w14:textId="77777777" w:rsidR="00511716" w:rsidRDefault="00511716" w:rsidP="00511716">
      <w:r>
        <w:t>projects. She was always anxious to get involved and involved many members with her.</w:t>
      </w:r>
    </w:p>
    <w:p w14:paraId="78B00D18" w14:textId="77777777" w:rsidR="00511716" w:rsidRDefault="00511716" w:rsidP="00511716">
      <w:r>
        <w:t>Sharon was a loving pet owner of cats. She cared for them and many other felines with her</w:t>
      </w:r>
    </w:p>
    <w:p w14:paraId="14F35A04" w14:textId="77777777" w:rsidR="00511716" w:rsidRDefault="00511716" w:rsidP="00511716">
      <w:r>
        <w:t>selfless act of providing funds for their care.</w:t>
      </w:r>
    </w:p>
    <w:p w14:paraId="56D10E83" w14:textId="77777777" w:rsidR="00511716" w:rsidRDefault="00511716" w:rsidP="00511716">
      <w:r>
        <w:t>The PA BPW Foundation is indebted to her kindness in endowing the Foundation with funds to</w:t>
      </w:r>
    </w:p>
    <w:p w14:paraId="2D26A73C" w14:textId="77777777" w:rsidR="00511716" w:rsidRDefault="00511716" w:rsidP="00511716">
      <w:r>
        <w:t>continue the work of helping students with educational scholarships and our BPW members who</w:t>
      </w:r>
    </w:p>
    <w:p w14:paraId="3EEA7500" w14:textId="77777777" w:rsidR="00511716" w:rsidRDefault="00511716" w:rsidP="00511716">
      <w:r>
        <w:t>may be in emergency need.</w:t>
      </w:r>
    </w:p>
    <w:p w14:paraId="4397506D" w14:textId="77777777" w:rsidR="00511716" w:rsidRPr="00B47C66" w:rsidRDefault="00511716" w:rsidP="00B47C66">
      <w:pPr>
        <w:rPr>
          <w:b/>
          <w:bCs/>
        </w:rPr>
      </w:pPr>
      <w:r w:rsidRPr="00B47C66">
        <w:rPr>
          <w:b/>
          <w:bCs/>
        </w:rPr>
        <w:t>To continue Sharon’s legacy, the PA BPW Foundation has established this grant for BPW</w:t>
      </w:r>
    </w:p>
    <w:p w14:paraId="1EF52DC2" w14:textId="77777777" w:rsidR="00511716" w:rsidRPr="00B47C66" w:rsidRDefault="00511716" w:rsidP="00B47C66">
      <w:pPr>
        <w:rPr>
          <w:b/>
          <w:bCs/>
        </w:rPr>
      </w:pPr>
      <w:r w:rsidRPr="00B47C66">
        <w:rPr>
          <w:b/>
          <w:bCs/>
        </w:rPr>
        <w:t>members in the educational field of K-12. Grant applications will be accepted from July 1 to</w:t>
      </w:r>
    </w:p>
    <w:p w14:paraId="213F05A3" w14:textId="09C80E64" w:rsidR="00B47C66" w:rsidRDefault="00511716" w:rsidP="00B47C66">
      <w:pPr>
        <w:rPr>
          <w:b/>
          <w:bCs/>
        </w:rPr>
      </w:pPr>
      <w:r w:rsidRPr="00B47C66">
        <w:rPr>
          <w:b/>
          <w:bCs/>
        </w:rPr>
        <w:t xml:space="preserve">September </w:t>
      </w:r>
      <w:r w:rsidR="00C95B72" w:rsidRPr="00B47C66">
        <w:rPr>
          <w:b/>
          <w:bCs/>
        </w:rPr>
        <w:t>30</w:t>
      </w:r>
      <w:r w:rsidRPr="00B47C66">
        <w:rPr>
          <w:b/>
          <w:bCs/>
        </w:rPr>
        <w:t>.</w:t>
      </w:r>
    </w:p>
    <w:p w14:paraId="0FDF6D9E" w14:textId="64A869F8" w:rsidR="00511716" w:rsidRPr="00B47C66" w:rsidRDefault="00511716" w:rsidP="00B47C66">
      <w:pPr>
        <w:rPr>
          <w:b/>
          <w:bCs/>
        </w:rPr>
      </w:pPr>
      <w:r w:rsidRPr="00B47C66">
        <w:rPr>
          <w:b/>
          <w:bCs/>
        </w:rPr>
        <w:t>Award will be announced by November 1 and the grant must be completed by</w:t>
      </w:r>
      <w:r w:rsidR="00B47C66">
        <w:rPr>
          <w:b/>
          <w:bCs/>
        </w:rPr>
        <w:t xml:space="preserve"> </w:t>
      </w:r>
      <w:r w:rsidRPr="00B47C66">
        <w:rPr>
          <w:b/>
          <w:bCs/>
        </w:rPr>
        <w:t>May 31.</w:t>
      </w:r>
    </w:p>
    <w:p w14:paraId="097D08F0" w14:textId="77777777" w:rsidR="00511716" w:rsidRPr="00B47C66" w:rsidRDefault="00511716" w:rsidP="00B47C66">
      <w:pPr>
        <w:rPr>
          <w:b/>
          <w:bCs/>
        </w:rPr>
      </w:pPr>
    </w:p>
    <w:p w14:paraId="1CCC9E0E" w14:textId="77777777" w:rsidR="00511716" w:rsidRPr="00B47C66" w:rsidRDefault="00511716" w:rsidP="00B47C66">
      <w:pPr>
        <w:jc w:val="center"/>
        <w:rPr>
          <w:b/>
          <w:bCs/>
          <w:sz w:val="32"/>
          <w:szCs w:val="32"/>
        </w:rPr>
      </w:pPr>
      <w:r w:rsidRPr="00B47C66">
        <w:rPr>
          <w:b/>
          <w:bCs/>
          <w:sz w:val="32"/>
          <w:szCs w:val="32"/>
        </w:rPr>
        <w:t>To apply, please click on link and complete the application.</w:t>
      </w:r>
    </w:p>
    <w:p w14:paraId="74C9BD91" w14:textId="0256D7C1" w:rsidR="00511716" w:rsidRPr="00B47C66" w:rsidRDefault="00000144" w:rsidP="00B47C66">
      <w:pPr>
        <w:jc w:val="center"/>
        <w:rPr>
          <w:b/>
          <w:bCs/>
          <w:sz w:val="32"/>
          <w:szCs w:val="32"/>
        </w:rPr>
      </w:pPr>
      <w:hyperlink r:id="rId4" w:history="1">
        <w:r w:rsidR="00511716" w:rsidRPr="00B47C66">
          <w:rPr>
            <w:rStyle w:val="Hyperlink"/>
            <w:b/>
            <w:bCs/>
            <w:sz w:val="32"/>
            <w:szCs w:val="32"/>
          </w:rPr>
          <w:t>https://form.jotform.com/221394051326045</w:t>
        </w:r>
      </w:hyperlink>
    </w:p>
    <w:sectPr w:rsidR="00511716" w:rsidRPr="00B4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6"/>
    <w:rsid w:val="00000144"/>
    <w:rsid w:val="00511716"/>
    <w:rsid w:val="00B47C66"/>
    <w:rsid w:val="00C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2D9F"/>
  <w15:chartTrackingRefBased/>
  <w15:docId w15:val="{6DD03B86-7CDD-4C27-8B97-BA5EB2C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21394051326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Skyela J. Whetstone</dc:creator>
  <cp:keywords/>
  <dc:description/>
  <cp:lastModifiedBy>Nicole Purnell</cp:lastModifiedBy>
  <cp:revision>4</cp:revision>
  <dcterms:created xsi:type="dcterms:W3CDTF">2022-09-02T13:59:00Z</dcterms:created>
  <dcterms:modified xsi:type="dcterms:W3CDTF">2022-09-15T01:39:00Z</dcterms:modified>
</cp:coreProperties>
</file>